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CC" w:rsidRDefault="00D073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к решению №19 от</w:t>
      </w:r>
    </w:p>
    <w:p w:rsidR="00D073CC" w:rsidRDefault="00D073CC">
      <w:r>
        <w:t xml:space="preserve">                                                                                                                                                                                 26.12.2016 г. </w:t>
      </w:r>
    </w:p>
    <w:p w:rsidR="00D073CC" w:rsidRDefault="00D073CC"/>
    <w:p w:rsidR="00D073CC" w:rsidRDefault="00D073CC">
      <w:r>
        <w:t xml:space="preserve">                           </w:t>
      </w:r>
    </w:p>
    <w:tbl>
      <w:tblPr>
        <w:tblW w:w="14491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1"/>
        <w:gridCol w:w="1651"/>
        <w:gridCol w:w="705"/>
        <w:gridCol w:w="1876"/>
        <w:gridCol w:w="1048"/>
        <w:gridCol w:w="3063"/>
        <w:gridCol w:w="4253"/>
        <w:gridCol w:w="1024"/>
      </w:tblGrid>
      <w:tr w:rsidR="00D073CC" w:rsidRPr="00BD20AB">
        <w:trPr>
          <w:trHeight w:val="998"/>
        </w:trPr>
        <w:tc>
          <w:tcPr>
            <w:tcW w:w="25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D6255D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D6255D">
              <w:rPr>
                <w:b/>
                <w:bCs/>
                <w:color w:val="000000"/>
              </w:rPr>
              <w:t>Состав</w:t>
            </w:r>
            <w:r>
              <w:rPr>
                <w:b/>
                <w:bCs/>
                <w:color w:val="000000"/>
              </w:rPr>
              <w:t xml:space="preserve"> территориальных зон</w:t>
            </w:r>
          </w:p>
          <w:p w:rsidR="00D073CC" w:rsidRPr="00D6255D" w:rsidRDefault="00D073CC" w:rsidP="001B2E27">
            <w:pPr>
              <w:jc w:val="center"/>
              <w:rPr>
                <w:b/>
                <w:bCs/>
                <w:smallCaps/>
                <w:snapToGrid w:val="0"/>
                <w:color w:val="000000"/>
              </w:rPr>
            </w:pPr>
          </w:p>
        </w:tc>
        <w:tc>
          <w:tcPr>
            <w:tcW w:w="2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Виды территориальных зон</w:t>
            </w:r>
          </w:p>
        </w:tc>
        <w:tc>
          <w:tcPr>
            <w:tcW w:w="4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Основные виды разрешенного использования земельных участков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DE12AE" w:rsidRDefault="00D073CC" w:rsidP="001B2E27">
            <w:pPr>
              <w:jc w:val="both"/>
              <w:rPr>
                <w:b/>
                <w:bCs/>
              </w:rPr>
            </w:pPr>
            <w:r w:rsidRPr="00DE12AE">
              <w:rPr>
                <w:b/>
                <w:bCs/>
              </w:rPr>
              <w:t>Описание вида разрешенного использования земельного участка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DE12AE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DE12AE">
              <w:rPr>
                <w:b/>
                <w:bCs/>
              </w:rPr>
              <w:t>Код (числовое обозначение) вида разрешенного использования земельного участка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 w:rsidRPr="00BD20AB">
              <w:rPr>
                <w:color w:val="000000"/>
              </w:rPr>
              <w:t>1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 w:rsidRPr="00BD20AB">
              <w:rPr>
                <w:color w:val="000000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 w:rsidRPr="00BD20AB">
              <w:rPr>
                <w:color w:val="000000"/>
              </w:rPr>
              <w:t>3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 w:rsidRPr="00BD20AB">
              <w:rPr>
                <w:color w:val="000000"/>
              </w:rPr>
              <w:t>4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 w:rsidRPr="00BD20AB">
              <w:rPr>
                <w:color w:val="000000"/>
              </w:rPr>
              <w:t>5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 w:rsidRPr="00BD20AB">
              <w:rPr>
                <w:color w:val="000000"/>
              </w:rPr>
              <w:t>6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A037AD">
            <w:pPr>
              <w:ind w:left="124" w:hanging="124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center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Default="00D073CC" w:rsidP="001B2E27">
            <w:pPr>
              <w:jc w:val="center"/>
              <w:rPr>
                <w:color w:val="000000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Default="00D073CC" w:rsidP="00A037AD">
            <w:pPr>
              <w:ind w:left="124" w:hanging="124"/>
              <w:jc w:val="center"/>
              <w:rPr>
                <w:color w:val="000000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ЖЗ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Жилая зона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  <w:r w:rsidRPr="00BD20AB">
              <w:rPr>
                <w:color w:val="000000"/>
              </w:rPr>
              <w:t>1 03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  <w:r w:rsidRPr="00BD20AB">
              <w:rPr>
                <w:color w:val="000000"/>
              </w:rPr>
              <w:t>Индивидуальной жилой застройки постоянного проживания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  <w:r w:rsidRPr="00BD20AB">
              <w:rPr>
                <w:color w:val="000000"/>
              </w:rPr>
              <w:t>0301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Жилая застройка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жилых помещений различного вида и обеспечение проживания в них.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</w:rPr>
            </w:pPr>
            <w:r w:rsidRPr="006C2A73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24" w:tooltip="Для индивидуального жилищного строительства" w:history="1">
              <w:r w:rsidRPr="006C2A73">
                <w:rPr>
                  <w:color w:val="0000FF"/>
                </w:rPr>
                <w:t>кодами 2.1</w:t>
              </w:r>
            </w:hyperlink>
            <w:r w:rsidRPr="006C2A73">
              <w:t xml:space="preserve"> - </w:t>
            </w:r>
            <w:hyperlink w:anchor="Par172" w:tooltip="Объекты гаражного назначения" w:history="1">
              <w:r w:rsidRPr="006C2A73">
                <w:rPr>
                  <w:color w:val="0000FF"/>
                </w:rPr>
                <w:t>2.7.1</w:t>
              </w:r>
            </w:hyperlink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2.0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</w:pPr>
            <w:r w:rsidRPr="006C2A73">
              <w:t>Для индивидуального жилищного строительства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индивидуальных гаражей и подсобных сооружений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</w:pPr>
            <w:r w:rsidRPr="006C2A73">
              <w:t>Малоэтажная многоквартирная жилая застройка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разведение декоративных и плодовых деревьев, овощных и ягодных культур;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индивидуальных гаражей и иных вспомогательных сооружений;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обустройство спортивных и детских площадок, площадок отдыха;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2.1.1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Для ведения личного подсобного хозяйства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производство сельскохозяйственной продукции;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гаража и иных вспомогательных сооружений;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содержание сельскохозяйственных животных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Блокированная жилая застройка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разведение декоративных и плодовых деревьев, овощных и ягодных культур;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индивидуальных гаражей и иных вспомогательных сооружений;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обустройство спортивных и детских площадок, площадок отдыха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2.3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Передвижное жилье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2.4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Среднеэтажная жилая застройка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благоустройство и озеленение;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подземных гаражей и автостоянок;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обустройство спортивных и детских площадок, площадок отдыха;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2.5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Многоэтажная жилая застройка (высотная застройка)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благоустройство и озеленение придомовых территорий;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обустройство спортивных и детских площадок, хозяйственных площадок;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подземных гаражей и 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2.6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Обслуживание жилой застройки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anchor="Par180" w:tooltip="Коммунальное обслуживание" w:history="1">
              <w:r w:rsidRPr="006C2A73">
                <w:rPr>
                  <w:color w:val="0000FF"/>
                </w:rPr>
                <w:t>кодами 3.1</w:t>
              </w:r>
            </w:hyperlink>
            <w:r w:rsidRPr="006C2A73">
              <w:t xml:space="preserve">, </w:t>
            </w:r>
            <w:hyperlink w:anchor="Par184" w:tooltip="Социальное обслуживание" w:history="1">
              <w:r w:rsidRPr="006C2A73">
                <w:rPr>
                  <w:color w:val="0000FF"/>
                </w:rPr>
                <w:t>3.2</w:t>
              </w:r>
            </w:hyperlink>
            <w:r w:rsidRPr="006C2A73">
              <w:t xml:space="preserve">, </w:t>
            </w:r>
            <w:hyperlink w:anchor="Par189" w:tooltip="Бытовое обслуживание" w:history="1">
              <w:r w:rsidRPr="006C2A73">
                <w:rPr>
                  <w:color w:val="0000FF"/>
                </w:rPr>
                <w:t>3.3</w:t>
              </w:r>
            </w:hyperlink>
            <w:r w:rsidRPr="006C2A73">
              <w:t xml:space="preserve">, </w:t>
            </w:r>
            <w:hyperlink w:anchor="Par193" w:tooltip="Здравоохранение" w:history="1">
              <w:r w:rsidRPr="006C2A73">
                <w:rPr>
                  <w:color w:val="0000FF"/>
                </w:rPr>
                <w:t>3.4</w:t>
              </w:r>
            </w:hyperlink>
            <w:r w:rsidRPr="006C2A73">
              <w:t xml:space="preserve">, </w:t>
            </w:r>
            <w:hyperlink w:anchor="Par197" w:tooltip="Амбулаторно-поликлиническое обслуживание" w:history="1">
              <w:r w:rsidRPr="006C2A73">
                <w:rPr>
                  <w:color w:val="0000FF"/>
                </w:rPr>
                <w:t>3.4.1</w:t>
              </w:r>
            </w:hyperlink>
            <w:r w:rsidRPr="006C2A73">
              <w:t xml:space="preserve">, </w:t>
            </w:r>
            <w:hyperlink w:anchor="Par210" w:tooltip="Дошкольное, начальное и среднее общее образование" w:history="1">
              <w:r w:rsidRPr="006C2A73">
                <w:rPr>
                  <w:color w:val="0000FF"/>
                </w:rPr>
                <w:t>3.5.1</w:t>
              </w:r>
            </w:hyperlink>
            <w:r w:rsidRPr="006C2A73">
              <w:t xml:space="preserve">, </w:t>
            </w:r>
            <w:hyperlink w:anchor="Par218" w:tooltip="Культурное развитие" w:history="1">
              <w:r w:rsidRPr="006C2A73">
                <w:rPr>
                  <w:color w:val="0000FF"/>
                </w:rPr>
                <w:t>3.6</w:t>
              </w:r>
            </w:hyperlink>
            <w:r w:rsidRPr="006C2A73">
              <w:t xml:space="preserve">, </w:t>
            </w:r>
            <w:hyperlink w:anchor="Par224" w:tooltip="Религиозное использование" w:history="1">
              <w:r w:rsidRPr="006C2A73">
                <w:rPr>
                  <w:color w:val="0000FF"/>
                </w:rPr>
                <w:t>3.7</w:t>
              </w:r>
            </w:hyperlink>
            <w:r w:rsidRPr="006C2A73">
              <w:t xml:space="preserve">, </w:t>
            </w:r>
            <w:hyperlink w:anchor="Par245" w:tooltip="Амбулаторное ветеринарное обслуживание" w:history="1">
              <w:r w:rsidRPr="006C2A73">
                <w:rPr>
                  <w:color w:val="0000FF"/>
                </w:rPr>
                <w:t>3.10.1</w:t>
              </w:r>
            </w:hyperlink>
            <w:r w:rsidRPr="006C2A73">
              <w:t xml:space="preserve">, </w:t>
            </w:r>
            <w:hyperlink w:anchor="Par260" w:tooltip="Деловое управление" w:history="1">
              <w:r w:rsidRPr="006C2A73">
                <w:rPr>
                  <w:color w:val="0000FF"/>
                </w:rPr>
                <w:t>4.1</w:t>
              </w:r>
            </w:hyperlink>
            <w:r w:rsidRPr="006C2A73">
              <w:t xml:space="preserve">, </w:t>
            </w:r>
            <w:hyperlink w:anchor="Par269" w:tooltip="Рынки" w:history="1">
              <w:r w:rsidRPr="006C2A73">
                <w:rPr>
                  <w:color w:val="0000FF"/>
                </w:rPr>
                <w:t>4.3</w:t>
              </w:r>
            </w:hyperlink>
            <w:r w:rsidRPr="006C2A73">
              <w:t xml:space="preserve">, </w:t>
            </w:r>
            <w:hyperlink w:anchor="Par274" w:tooltip="Магазины" w:history="1">
              <w:r w:rsidRPr="006C2A73">
                <w:rPr>
                  <w:color w:val="0000FF"/>
                </w:rPr>
                <w:t>4.4</w:t>
              </w:r>
            </w:hyperlink>
            <w:r w:rsidRPr="006C2A73">
              <w:t xml:space="preserve">, </w:t>
            </w:r>
            <w:hyperlink w:anchor="Par280" w:tooltip="Общественное питание" w:history="1">
              <w:r w:rsidRPr="006C2A73">
                <w:rPr>
                  <w:color w:val="0000FF"/>
                </w:rPr>
                <w:t>4.6</w:t>
              </w:r>
            </w:hyperlink>
            <w:r w:rsidRPr="006C2A73">
              <w:t xml:space="preserve">, </w:t>
            </w:r>
            <w:hyperlink w:anchor="Par284" w:tooltip="Гостиничное обслуживание" w:history="1">
              <w:r w:rsidRPr="006C2A73">
                <w:rPr>
                  <w:color w:val="0000FF"/>
                </w:rPr>
                <w:t>4.7</w:t>
              </w:r>
            </w:hyperlink>
            <w:r w:rsidRPr="006C2A73">
              <w:t xml:space="preserve">, </w:t>
            </w:r>
            <w:hyperlink w:anchor="Par292" w:tooltip="Обслуживание автотранспорта" w:history="1">
              <w:r w:rsidRPr="006C2A73">
                <w:rPr>
                  <w:color w:val="0000FF"/>
                </w:rPr>
                <w:t>4.9</w:t>
              </w:r>
            </w:hyperlink>
            <w:r w:rsidRPr="006C2A73">
              <w:t>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2.7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Объекты гаражного назначения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2.7.1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 xml:space="preserve"> 0ДЗ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  <w:r w:rsidRPr="00BD20AB">
              <w:rPr>
                <w:b/>
                <w:bCs/>
                <w:color w:val="000000"/>
              </w:rPr>
              <w:t>Общественно-деловая зона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  <w:r w:rsidRPr="00BD20AB">
              <w:rPr>
                <w:color w:val="000000"/>
              </w:rPr>
              <w:t>2 01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  <w:r w:rsidRPr="00BD20AB">
              <w:rPr>
                <w:color w:val="000000"/>
              </w:rPr>
              <w:t>Административно-делового назначения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  <w:r w:rsidRPr="00BD20AB">
              <w:rPr>
                <w:color w:val="000000"/>
              </w:rPr>
              <w:t>0101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Общественное использование объектов капитального строительства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</w:rPr>
            </w:pPr>
            <w:r w:rsidRPr="006C2A73"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80" w:tooltip="Коммунальное обслуживание" w:history="1">
              <w:r w:rsidRPr="006C2A73">
                <w:rPr>
                  <w:color w:val="0000FF"/>
                </w:rPr>
                <w:t>кодами 3.1</w:t>
              </w:r>
            </w:hyperlink>
            <w:r w:rsidRPr="006C2A73">
              <w:t xml:space="preserve"> - </w:t>
            </w:r>
            <w:hyperlink w:anchor="Par249" w:tooltip="Приюты для животных" w:history="1">
              <w:r w:rsidRPr="006C2A73">
                <w:rPr>
                  <w:color w:val="0000FF"/>
                </w:rPr>
                <w:t>3.10.2</w:t>
              </w:r>
            </w:hyperlink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3.0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</w:pPr>
            <w:r w:rsidRPr="006C2A73">
              <w:t>Коммунальное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Социальное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 для размещения отделений почты и телеграфа;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Бытовое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3.3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Здравоохранение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</w:rPr>
            </w:pPr>
            <w:r w:rsidRPr="006C2A73"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97" w:tooltip="Амбулаторно-поликлиническое обслуживание" w:history="1">
              <w:r w:rsidRPr="006C2A73">
                <w:rPr>
                  <w:color w:val="0000FF"/>
                </w:rPr>
                <w:t>кодами 3.4.1</w:t>
              </w:r>
            </w:hyperlink>
            <w:r w:rsidRPr="006C2A73">
              <w:t xml:space="preserve"> - </w:t>
            </w:r>
            <w:hyperlink w:anchor="Par201" w:tooltip="Стационарное медицинское обслуживание" w:history="1">
              <w:r w:rsidRPr="006C2A73">
                <w:rPr>
                  <w:color w:val="0000FF"/>
                </w:rPr>
                <w:t>3.4.2</w:t>
              </w:r>
            </w:hyperlink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3.4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Амбулаторно-поликлиническое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3.4.1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Стационарное медицинское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станций скорой помощи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3.4.2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Образование и просвещение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</w:rPr>
            </w:pPr>
            <w:r w:rsidRPr="006C2A73"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10" w:tooltip="Дошкольное, начальное и среднее общее образование" w:history="1">
              <w:r w:rsidRPr="006C2A73">
                <w:rPr>
                  <w:color w:val="0000FF"/>
                </w:rPr>
                <w:t>кодами 3.5.1</w:t>
              </w:r>
            </w:hyperlink>
            <w:r w:rsidRPr="006C2A73">
              <w:t xml:space="preserve"> - </w:t>
            </w:r>
            <w:hyperlink w:anchor="Par214" w:tooltip="Среднее и высшее профессиональное образование" w:history="1">
              <w:r w:rsidRPr="006C2A73">
                <w:rPr>
                  <w:color w:val="0000FF"/>
                </w:rPr>
                <w:t>3.5.2</w:t>
              </w:r>
            </w:hyperlink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3.5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Дошкольное, начальное и среднее общее образование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3.5.1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Среднее и высшее профессиональное образование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3.5.2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Культурное развитие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устройство площадок для празднеств и гуляний;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3.6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Религиозное использование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3.7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Общественное управление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3.8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Обеспечение научной деятельности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3.9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3.9.1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</w:pPr>
            <w:r w:rsidRPr="006C2A73">
              <w:t>Ветеринарное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</w:rPr>
            </w:pPr>
            <w:r w:rsidRPr="006C2A73"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45" w:tooltip="Амбулаторное ветеринарное обслуживание" w:history="1">
              <w:r w:rsidRPr="006C2A73">
                <w:rPr>
                  <w:color w:val="0000FF"/>
                </w:rPr>
                <w:t>кодами 3.10.1</w:t>
              </w:r>
            </w:hyperlink>
            <w:r w:rsidRPr="006C2A73">
              <w:t xml:space="preserve"> - </w:t>
            </w:r>
            <w:hyperlink w:anchor="Par249" w:tooltip="Приюты для животных" w:history="1">
              <w:r w:rsidRPr="006C2A73">
                <w:rPr>
                  <w:color w:val="0000FF"/>
                </w:rPr>
                <w:t>3.10.2</w:t>
              </w:r>
            </w:hyperlink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3.10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Амбулаторное ветеринарное обслуживание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3.10.1</w:t>
            </w:r>
          </w:p>
        </w:tc>
      </w:tr>
      <w:tr w:rsidR="00D073CC" w:rsidRPr="00BD20AB">
        <w:trPr>
          <w:trHeight w:val="3133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Приюты для животных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3.10.2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</w:pPr>
            <w:r w:rsidRPr="00BD20AB">
              <w:rPr>
                <w:rStyle w:val="FontStyle102"/>
              </w:rPr>
              <w:t>ПР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</w:pPr>
            <w:r w:rsidRPr="00BD20AB">
              <w:rPr>
                <w:rStyle w:val="FontStyle102"/>
              </w:rPr>
              <w:t>Производст</w:t>
            </w:r>
            <w:r>
              <w:rPr>
                <w:rStyle w:val="FontStyle102"/>
              </w:rPr>
              <w:t>-</w:t>
            </w:r>
            <w:r w:rsidRPr="00BD20AB">
              <w:rPr>
                <w:rStyle w:val="FontStyle102"/>
              </w:rPr>
              <w:t>ве</w:t>
            </w:r>
            <w:r>
              <w:rPr>
                <w:rStyle w:val="FontStyle102"/>
              </w:rPr>
              <w:t>н</w:t>
            </w:r>
            <w:r w:rsidRPr="00BD20AB">
              <w:rPr>
                <w:rStyle w:val="FontStyle102"/>
              </w:rPr>
              <w:t>ная зона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3 02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Промышленности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color w:val="000000"/>
              </w:rPr>
            </w:pPr>
            <w:r w:rsidRPr="00BD20AB">
              <w:rPr>
                <w:rStyle w:val="FontStyle103"/>
              </w:rPr>
              <w:t>0103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C5165D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Пищевая промышленность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6.4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Строительная промышленность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6.6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520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Склады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6.9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133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</w:pPr>
            <w:r w:rsidRPr="00BD20AB">
              <w:rPr>
                <w:rStyle w:val="FontStyle102"/>
              </w:rPr>
              <w:t>ИЗ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54" w:lineRule="exact"/>
              <w:jc w:val="both"/>
            </w:pPr>
            <w:r w:rsidRPr="00BD20AB">
              <w:rPr>
                <w:rStyle w:val="FontStyle102"/>
              </w:rPr>
              <w:t>Зона</w:t>
            </w:r>
          </w:p>
          <w:p w:rsidR="00D073CC" w:rsidRPr="00BD20AB" w:rsidRDefault="00D073CC" w:rsidP="001B2E27">
            <w:pPr>
              <w:pStyle w:val="Style69"/>
              <w:jc w:val="both"/>
            </w:pPr>
            <w:r w:rsidRPr="00BD20AB">
              <w:rPr>
                <w:rStyle w:val="FontStyle102"/>
              </w:rPr>
              <w:t>инженерной</w:t>
            </w:r>
          </w:p>
          <w:p w:rsidR="00D073CC" w:rsidRPr="00BD20AB" w:rsidRDefault="00D073CC" w:rsidP="001B2E27">
            <w:pPr>
              <w:pStyle w:val="Style69"/>
              <w:jc w:val="both"/>
            </w:pPr>
            <w:r w:rsidRPr="00BD20AB">
              <w:rPr>
                <w:rStyle w:val="FontStyle102"/>
              </w:rPr>
              <w:t>инфраструк</w:t>
            </w:r>
            <w:r>
              <w:rPr>
                <w:rStyle w:val="FontStyle102"/>
              </w:rPr>
              <w:t>-</w:t>
            </w:r>
            <w:r w:rsidRPr="00BD20AB">
              <w:rPr>
                <w:rStyle w:val="FontStyle102"/>
              </w:rPr>
              <w:t>туры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4 01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Энергообеспечения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jc w:val="both"/>
              <w:rPr>
                <w:rStyle w:val="FontStyle103"/>
              </w:rPr>
            </w:pPr>
            <w:r w:rsidRPr="00BD20AB">
              <w:rPr>
                <w:rStyle w:val="FontStyle103"/>
              </w:rPr>
              <w:t>0101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6.7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</w:pPr>
            <w:r w:rsidRPr="00BD20AB">
              <w:rPr>
                <w:rStyle w:val="FontStyle102"/>
              </w:rPr>
              <w:t>ТЗ</w:t>
            </w:r>
          </w:p>
          <w:p w:rsidR="00D073CC" w:rsidRPr="00BD20AB" w:rsidRDefault="00D073CC" w:rsidP="001B2E27">
            <w:pPr>
              <w:jc w:val="both"/>
            </w:pPr>
          </w:p>
          <w:p w:rsidR="00D073CC" w:rsidRPr="00BD20AB" w:rsidRDefault="00D073CC" w:rsidP="001B2E27">
            <w:pPr>
              <w:jc w:val="both"/>
            </w:pPr>
          </w:p>
          <w:p w:rsidR="00D073CC" w:rsidRPr="00BD20AB" w:rsidRDefault="00D073CC" w:rsidP="001B2E27">
            <w:pPr>
              <w:jc w:val="both"/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54" w:lineRule="exact"/>
              <w:jc w:val="both"/>
            </w:pPr>
            <w:r w:rsidRPr="00BD20AB">
              <w:rPr>
                <w:rStyle w:val="FontStyle102"/>
              </w:rPr>
              <w:t>Зона</w:t>
            </w:r>
          </w:p>
          <w:p w:rsidR="00D073CC" w:rsidRPr="00BD20AB" w:rsidRDefault="00D073CC" w:rsidP="001B2E27">
            <w:pPr>
              <w:pStyle w:val="Style69"/>
              <w:spacing w:line="254" w:lineRule="exact"/>
              <w:ind w:left="5" w:hanging="5"/>
              <w:jc w:val="both"/>
            </w:pPr>
            <w:r w:rsidRPr="00BD20AB">
              <w:rPr>
                <w:rStyle w:val="FontStyle102"/>
              </w:rPr>
              <w:t>транспортной инфраструк</w:t>
            </w:r>
            <w:r>
              <w:rPr>
                <w:rStyle w:val="FontStyle102"/>
              </w:rPr>
              <w:t>-</w:t>
            </w:r>
            <w:r w:rsidRPr="00BD20AB">
              <w:rPr>
                <w:rStyle w:val="FontStyle102"/>
              </w:rPr>
              <w:t>туры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5 01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78" w:lineRule="exact"/>
              <w:ind w:right="965"/>
              <w:jc w:val="both"/>
            </w:pPr>
            <w:r w:rsidRPr="00BD20AB">
              <w:rPr>
                <w:rStyle w:val="FontStyle103"/>
              </w:rPr>
              <w:t>Внешнего транспорта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0101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Транспорт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</w:rPr>
            </w:pPr>
            <w:r w:rsidRPr="006C2A73"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401" w:tooltip="Железнодорожный транспорт" w:history="1">
              <w:r w:rsidRPr="006C2A73">
                <w:rPr>
                  <w:color w:val="0000FF"/>
                </w:rPr>
                <w:t>кодами 7.1</w:t>
              </w:r>
            </w:hyperlink>
            <w:r w:rsidRPr="006C2A73">
              <w:t xml:space="preserve"> - </w:t>
            </w:r>
            <w:hyperlink w:anchor="Par426" w:tooltip="7.5" w:history="1">
              <w:r w:rsidRPr="006C2A73">
                <w:rPr>
                  <w:color w:val="0000FF"/>
                </w:rPr>
                <w:t>7.5</w:t>
              </w:r>
            </w:hyperlink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7.0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54" w:lineRule="exact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78" w:lineRule="exact"/>
              <w:ind w:right="965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</w:pPr>
            <w:r w:rsidRPr="006C2A73">
              <w:t>Автомобильный транспорт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автомобильных дорог и технически связанных с ними сооружений;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7.2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</w:pPr>
            <w:r w:rsidRPr="00BD20AB">
              <w:rPr>
                <w:rStyle w:val="FontStyle102"/>
              </w:rPr>
              <w:t>РЗ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Default="00D073CC" w:rsidP="001B2E27">
            <w:pPr>
              <w:pStyle w:val="Style69"/>
              <w:spacing w:line="288" w:lineRule="exact"/>
              <w:ind w:left="5" w:hanging="5"/>
              <w:jc w:val="both"/>
              <w:rPr>
                <w:rStyle w:val="FontStyle102"/>
              </w:rPr>
            </w:pPr>
            <w:r w:rsidRPr="00BD20AB">
              <w:rPr>
                <w:rStyle w:val="FontStyle102"/>
              </w:rPr>
              <w:t>Рекреацион</w:t>
            </w:r>
            <w:r>
              <w:rPr>
                <w:rStyle w:val="FontStyle102"/>
              </w:rPr>
              <w:t>-</w:t>
            </w:r>
          </w:p>
          <w:p w:rsidR="00D073CC" w:rsidRPr="00BD20AB" w:rsidRDefault="00D073CC" w:rsidP="001B2E27">
            <w:pPr>
              <w:pStyle w:val="Style69"/>
              <w:spacing w:line="288" w:lineRule="exact"/>
              <w:ind w:left="5" w:hanging="5"/>
              <w:jc w:val="both"/>
            </w:pPr>
            <w:r w:rsidRPr="00BD20AB">
              <w:rPr>
                <w:rStyle w:val="FontStyle102"/>
              </w:rPr>
              <w:t>ная зона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6 01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83" w:lineRule="exact"/>
              <w:jc w:val="both"/>
            </w:pPr>
            <w:r w:rsidRPr="00BD20AB">
              <w:rPr>
                <w:rStyle w:val="FontStyle103"/>
              </w:rPr>
              <w:t>Мест отдыха общего пользования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0101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Деятельность по особой охране и изучению природы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9.0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88" w:lineRule="exact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83" w:lineRule="exact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Охрана природных территорий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9.1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88" w:lineRule="exact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83" w:lineRule="exact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88" w:lineRule="exact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83" w:lineRule="exact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rPr>
                <w:rFonts w:cs="Times New Roman"/>
                <w:highlight w:val="yellow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  <w:rPr>
                <w:rFonts w:cs="Times New Roman"/>
                <w:highlight w:val="yellow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  <w:rPr>
                <w:rFonts w:cs="Times New Roman"/>
                <w:highlight w:val="yellow"/>
              </w:rPr>
            </w:pP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88" w:lineRule="exact"/>
              <w:ind w:left="5" w:hanging="5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83" w:lineRule="exact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Историко-культурная деятельность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9.3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</w:pPr>
            <w:r w:rsidRPr="00BD20AB">
              <w:rPr>
                <w:rStyle w:val="FontStyle102"/>
              </w:rPr>
              <w:t>СХЗ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30" w:lineRule="exact"/>
              <w:jc w:val="both"/>
            </w:pPr>
            <w:r w:rsidRPr="00BD20AB">
              <w:rPr>
                <w:rStyle w:val="FontStyle102"/>
              </w:rPr>
              <w:t>Зона</w:t>
            </w:r>
          </w:p>
          <w:p w:rsidR="00D073CC" w:rsidRPr="00BD20AB" w:rsidRDefault="00D073CC" w:rsidP="001B2E27">
            <w:pPr>
              <w:pStyle w:val="Style69"/>
              <w:jc w:val="both"/>
            </w:pPr>
            <w:r>
              <w:rPr>
                <w:rStyle w:val="FontStyle102"/>
              </w:rPr>
              <w:t>с</w:t>
            </w:r>
            <w:r w:rsidRPr="00BD20AB">
              <w:rPr>
                <w:rStyle w:val="FontStyle102"/>
              </w:rPr>
              <w:t>ельскохо</w:t>
            </w:r>
            <w:r>
              <w:rPr>
                <w:rStyle w:val="FontStyle102"/>
              </w:rPr>
              <w:t>-</w:t>
            </w:r>
            <w:r w:rsidRPr="00BD20AB">
              <w:rPr>
                <w:rStyle w:val="FontStyle102"/>
              </w:rPr>
              <w:t>зяйст</w:t>
            </w:r>
            <w:r>
              <w:rPr>
                <w:rStyle w:val="FontStyle102"/>
              </w:rPr>
              <w:t>в</w:t>
            </w:r>
            <w:r w:rsidRPr="00BD20AB">
              <w:rPr>
                <w:rStyle w:val="FontStyle102"/>
              </w:rPr>
              <w:t>енного</w:t>
            </w:r>
          </w:p>
          <w:p w:rsidR="00D073CC" w:rsidRPr="00BD20AB" w:rsidRDefault="00D073CC" w:rsidP="001B2E27">
            <w:pPr>
              <w:pStyle w:val="Style69"/>
              <w:jc w:val="both"/>
            </w:pPr>
            <w:r w:rsidRPr="00BD20AB">
              <w:rPr>
                <w:rStyle w:val="FontStyle102"/>
              </w:rPr>
              <w:t>использова</w:t>
            </w:r>
            <w:r>
              <w:rPr>
                <w:rStyle w:val="FontStyle102"/>
              </w:rPr>
              <w:t>-</w:t>
            </w:r>
            <w:r w:rsidRPr="00BD20AB">
              <w:rPr>
                <w:rStyle w:val="FontStyle102"/>
              </w:rPr>
              <w:t>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7 01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Сельхоз. угодий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0101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Запас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Отсутствие хозяйственной деятельности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12.3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30" w:lineRule="exact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Ведение огородничества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Осуществление деятельности, связанной с выращиванием ягодных, овощных, бахчевых или иных сельскохозяйственных культур и картофеля;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13.1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30" w:lineRule="exact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Ведение садоводства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садового дома, предназначенного для отдыха и не подлежащего разделу на квартиры;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хозяйственных строений и сооружений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13.2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30" w:lineRule="exact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Ведение дачного хозяйства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жилого дачного дома (не предназначенного для раздела на квартиры, пригодного для отдыха и проживания, высотой не выше трех надземных этажей);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хозяйственных строений и сооружений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13.3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</w:pPr>
            <w:r w:rsidRPr="00BD20AB">
              <w:rPr>
                <w:rStyle w:val="FontStyle102"/>
              </w:rPr>
              <w:t>СНЗ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50" w:lineRule="exact"/>
              <w:jc w:val="both"/>
            </w:pPr>
            <w:r w:rsidRPr="00BD20AB">
              <w:rPr>
                <w:rStyle w:val="FontStyle102"/>
              </w:rPr>
              <w:t>Зона</w:t>
            </w:r>
          </w:p>
          <w:p w:rsidR="00D073CC" w:rsidRPr="00BD20AB" w:rsidRDefault="00D073CC" w:rsidP="001B2E27">
            <w:pPr>
              <w:pStyle w:val="Style69"/>
              <w:spacing w:line="250" w:lineRule="exact"/>
              <w:ind w:firstLine="5"/>
              <w:jc w:val="both"/>
            </w:pPr>
            <w:r w:rsidRPr="00BD20AB">
              <w:rPr>
                <w:rStyle w:val="FontStyle102"/>
              </w:rPr>
              <w:t>специального назначения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8 01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74" w:lineRule="exact"/>
              <w:ind w:firstLine="5"/>
              <w:jc w:val="both"/>
            </w:pPr>
            <w:r w:rsidRPr="00BD20AB">
              <w:rPr>
                <w:rStyle w:val="FontStyle103"/>
              </w:rPr>
              <w:t>Ритуального назначения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</w:pPr>
            <w:r w:rsidRPr="00BD20AB">
              <w:rPr>
                <w:rStyle w:val="FontStyle103"/>
              </w:rPr>
              <w:t>0101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Земельные участки (территории) общего пользования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12.0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  <w:bookmarkStart w:id="0" w:name="_GoBack"/>
            <w:bookmarkEnd w:id="0"/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50" w:lineRule="exact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74" w:lineRule="exact"/>
              <w:ind w:firstLine="5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Ритуальная деятельность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кладбищ, крематориев и мест захоронения;</w:t>
            </w:r>
          </w:p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 соответствующих культовых сооружений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12.1</w:t>
            </w:r>
          </w:p>
        </w:tc>
      </w:tr>
      <w:tr w:rsidR="00D073CC" w:rsidRPr="00BD20AB">
        <w:trPr>
          <w:trHeight w:val="167"/>
        </w:trPr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40" w:lineRule="auto"/>
              <w:jc w:val="both"/>
              <w:rPr>
                <w:rStyle w:val="FontStyle102"/>
              </w:rPr>
            </w:pP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69"/>
              <w:spacing w:line="250" w:lineRule="exact"/>
              <w:jc w:val="both"/>
              <w:rPr>
                <w:rStyle w:val="FontStyle102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74" w:lineRule="exact"/>
              <w:ind w:firstLine="5"/>
              <w:jc w:val="both"/>
              <w:rPr>
                <w:rStyle w:val="FontStyle103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BD20AB" w:rsidRDefault="00D073CC" w:rsidP="001B2E27">
            <w:pPr>
              <w:pStyle w:val="Style36"/>
              <w:spacing w:line="240" w:lineRule="auto"/>
              <w:jc w:val="both"/>
              <w:rPr>
                <w:rStyle w:val="FontStyle103"/>
              </w:rPr>
            </w:pP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</w:pPr>
            <w:r w:rsidRPr="006C2A73">
              <w:t>Специальная деятельность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both"/>
            </w:pPr>
            <w:r w:rsidRPr="006C2A73"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73CC" w:rsidRPr="006C2A73" w:rsidRDefault="00D073CC" w:rsidP="001B2E27">
            <w:pPr>
              <w:pStyle w:val="ConsPlusNormal"/>
              <w:jc w:val="center"/>
            </w:pPr>
            <w:r w:rsidRPr="006C2A73">
              <w:t>12.2</w:t>
            </w:r>
          </w:p>
        </w:tc>
      </w:tr>
    </w:tbl>
    <w:p w:rsidR="00D073CC" w:rsidRDefault="00D073CC"/>
    <w:sectPr w:rsidR="00D073CC" w:rsidSect="00A037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1A1"/>
    <w:rsid w:val="000E727A"/>
    <w:rsid w:val="001752C0"/>
    <w:rsid w:val="001B2E27"/>
    <w:rsid w:val="0022043C"/>
    <w:rsid w:val="002546ED"/>
    <w:rsid w:val="00307C20"/>
    <w:rsid w:val="0053238E"/>
    <w:rsid w:val="006910F5"/>
    <w:rsid w:val="006C2A73"/>
    <w:rsid w:val="006C4E16"/>
    <w:rsid w:val="008D50AA"/>
    <w:rsid w:val="00A037AD"/>
    <w:rsid w:val="00AD6F41"/>
    <w:rsid w:val="00BA21A1"/>
    <w:rsid w:val="00BD20AB"/>
    <w:rsid w:val="00C5165D"/>
    <w:rsid w:val="00C9399C"/>
    <w:rsid w:val="00CF58F7"/>
    <w:rsid w:val="00D073CC"/>
    <w:rsid w:val="00D6255D"/>
    <w:rsid w:val="00DE12AE"/>
    <w:rsid w:val="00E2032E"/>
    <w:rsid w:val="00E52E61"/>
    <w:rsid w:val="00E570FB"/>
    <w:rsid w:val="00EC2D9A"/>
    <w:rsid w:val="00EF3336"/>
    <w:rsid w:val="00EF3D9A"/>
    <w:rsid w:val="00F273FA"/>
    <w:rsid w:val="00FD2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1A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 Знак"/>
    <w:basedOn w:val="Normal"/>
    <w:uiPriority w:val="99"/>
    <w:rsid w:val="00BA21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EF333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36">
    <w:name w:val="Style36"/>
    <w:basedOn w:val="Normal"/>
    <w:next w:val="Normal"/>
    <w:uiPriority w:val="99"/>
    <w:rsid w:val="00A037AD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69">
    <w:name w:val="Style69"/>
    <w:basedOn w:val="Normal"/>
    <w:next w:val="Normal"/>
    <w:uiPriority w:val="99"/>
    <w:rsid w:val="00A037AD"/>
    <w:pPr>
      <w:widowControl w:val="0"/>
      <w:autoSpaceDE w:val="0"/>
      <w:autoSpaceDN w:val="0"/>
      <w:adjustRightInd w:val="0"/>
      <w:spacing w:line="259" w:lineRule="exact"/>
    </w:pPr>
  </w:style>
  <w:style w:type="character" w:customStyle="1" w:styleId="FontStyle102">
    <w:name w:val="Font Style102"/>
    <w:basedOn w:val="DefaultParagraphFont"/>
    <w:uiPriority w:val="99"/>
    <w:rsid w:val="00A037AD"/>
    <w:rPr>
      <w:b/>
      <w:bCs/>
      <w:sz w:val="22"/>
      <w:szCs w:val="22"/>
    </w:rPr>
  </w:style>
  <w:style w:type="character" w:customStyle="1" w:styleId="FontStyle103">
    <w:name w:val="Font Style103"/>
    <w:basedOn w:val="DefaultParagraphFont"/>
    <w:uiPriority w:val="99"/>
    <w:rsid w:val="00A037A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52E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032E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15</Pages>
  <Words>3309</Words>
  <Characters>18866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user</cp:lastModifiedBy>
  <cp:revision>9</cp:revision>
  <cp:lastPrinted>2016-03-28T10:15:00Z</cp:lastPrinted>
  <dcterms:created xsi:type="dcterms:W3CDTF">2016-03-22T15:56:00Z</dcterms:created>
  <dcterms:modified xsi:type="dcterms:W3CDTF">2016-12-27T13:02:00Z</dcterms:modified>
</cp:coreProperties>
</file>